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71" w:rsidRDefault="00151071"/>
    <w:p w:rsidR="00151071" w:rsidRPr="00B1013F" w:rsidRDefault="00F1031E">
      <w:pPr>
        <w:rPr>
          <w:sz w:val="36"/>
          <w:szCs w:val="36"/>
        </w:rPr>
      </w:pPr>
      <w:r w:rsidRPr="00B1013F">
        <w:rPr>
          <w:sz w:val="36"/>
          <w:szCs w:val="36"/>
        </w:rPr>
        <w:t xml:space="preserve">LEGGE BILANCIO </w:t>
      </w:r>
      <w:proofErr w:type="gramStart"/>
      <w:r w:rsidRPr="00B1013F">
        <w:rPr>
          <w:sz w:val="36"/>
          <w:szCs w:val="36"/>
        </w:rPr>
        <w:t xml:space="preserve">2020 </w:t>
      </w:r>
      <w:r w:rsidR="00151071" w:rsidRPr="00B1013F">
        <w:rPr>
          <w:sz w:val="36"/>
          <w:szCs w:val="36"/>
        </w:rPr>
        <w:t xml:space="preserve"> </w:t>
      </w:r>
      <w:proofErr w:type="spellStart"/>
      <w:r w:rsidR="00151071" w:rsidRPr="00B1013F">
        <w:rPr>
          <w:sz w:val="36"/>
          <w:szCs w:val="36"/>
        </w:rPr>
        <w:t>ED</w:t>
      </w:r>
      <w:proofErr w:type="spellEnd"/>
      <w:proofErr w:type="gramEnd"/>
      <w:r w:rsidR="00151071" w:rsidRPr="00B1013F">
        <w:rPr>
          <w:sz w:val="36"/>
          <w:szCs w:val="36"/>
        </w:rPr>
        <w:t>. CIVICA</w:t>
      </w:r>
    </w:p>
    <w:p w:rsidR="00F1031E" w:rsidRPr="00B1013F" w:rsidRDefault="00F1031E">
      <w:pPr>
        <w:rPr>
          <w:sz w:val="36"/>
          <w:szCs w:val="36"/>
        </w:rPr>
      </w:pPr>
      <w:r w:rsidRPr="00B1013F">
        <w:rPr>
          <w:sz w:val="36"/>
          <w:szCs w:val="36"/>
        </w:rPr>
        <w:t>Nuova formulazione del comma 2 dell’articolo 1</w:t>
      </w:r>
    </w:p>
    <w:p w:rsidR="00151071" w:rsidRDefault="00151071">
      <w:bookmarkStart w:id="0" w:name="_GoBack"/>
      <w:bookmarkEnd w:id="0"/>
    </w:p>
    <w:p w:rsidR="00BF7CB9" w:rsidRPr="00B1013F" w:rsidRDefault="00151071">
      <w:pPr>
        <w:rPr>
          <w:sz w:val="28"/>
          <w:szCs w:val="28"/>
        </w:rPr>
      </w:pPr>
      <w:r w:rsidRPr="00B1013F">
        <w:rPr>
          <w:sz w:val="28"/>
          <w:szCs w:val="28"/>
        </w:rPr>
        <w:t>“L’educazione civica sviluppa n</w:t>
      </w:r>
      <w:r w:rsidR="00B1013F" w:rsidRPr="00B1013F">
        <w:rPr>
          <w:sz w:val="28"/>
          <w:szCs w:val="28"/>
        </w:rPr>
        <w:t xml:space="preserve">elle istituzioni scolastiche la </w:t>
      </w:r>
      <w:r w:rsidRPr="00B1013F">
        <w:rPr>
          <w:sz w:val="28"/>
          <w:szCs w:val="28"/>
        </w:rPr>
        <w:t>conoscenza della Costituzio</w:t>
      </w:r>
      <w:r w:rsidR="00B1013F" w:rsidRPr="00B1013F">
        <w:rPr>
          <w:sz w:val="28"/>
          <w:szCs w:val="28"/>
        </w:rPr>
        <w:t xml:space="preserve">ne italiana e delle istituzioni </w:t>
      </w:r>
      <w:r w:rsidRPr="00B1013F">
        <w:rPr>
          <w:sz w:val="28"/>
          <w:szCs w:val="28"/>
        </w:rPr>
        <w:t xml:space="preserve">dell’Unione europea per sostanziare, </w:t>
      </w:r>
      <w:r w:rsidR="00B1013F" w:rsidRPr="00B1013F">
        <w:rPr>
          <w:sz w:val="28"/>
          <w:szCs w:val="28"/>
        </w:rPr>
        <w:t xml:space="preserve">in particolare, la condivisione </w:t>
      </w:r>
      <w:r w:rsidRPr="00B1013F">
        <w:rPr>
          <w:sz w:val="28"/>
          <w:szCs w:val="28"/>
        </w:rPr>
        <w:t>e la promozione dei principi di l</w:t>
      </w:r>
      <w:r w:rsidR="00B1013F" w:rsidRPr="00B1013F">
        <w:rPr>
          <w:sz w:val="28"/>
          <w:szCs w:val="28"/>
        </w:rPr>
        <w:t xml:space="preserve">egalità, cittadinanza attiva e </w:t>
      </w:r>
      <w:r w:rsidRPr="00B1013F">
        <w:rPr>
          <w:sz w:val="28"/>
          <w:szCs w:val="28"/>
        </w:rPr>
        <w:t>digitale, </w:t>
      </w:r>
      <w:r w:rsidRPr="00B1013F">
        <w:rPr>
          <w:rStyle w:val="Enfasigrassetto"/>
          <w:sz w:val="28"/>
          <w:szCs w:val="28"/>
        </w:rPr>
        <w:t>educazione finanziaria</w:t>
      </w:r>
      <w:r w:rsidR="00B1013F" w:rsidRPr="00B1013F">
        <w:rPr>
          <w:sz w:val="28"/>
          <w:szCs w:val="28"/>
        </w:rPr>
        <w:t>, sostenibilità</w:t>
      </w:r>
      <w:r w:rsidRPr="00B1013F">
        <w:rPr>
          <w:sz w:val="28"/>
          <w:szCs w:val="28"/>
        </w:rPr>
        <w:t xml:space="preserve"> ambientale e diritto alla salute e al benessere della persona”.</w:t>
      </w:r>
    </w:p>
    <w:sectPr w:rsidR="00BF7CB9" w:rsidRPr="00B10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1"/>
    <w:rsid w:val="00151071"/>
    <w:rsid w:val="002B0B70"/>
    <w:rsid w:val="0096547C"/>
    <w:rsid w:val="00B1013F"/>
    <w:rsid w:val="00BF7CB9"/>
    <w:rsid w:val="00F1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2CBB-79D6-4A35-9F1E-4CBF9372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1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2020-01-29T09:46:00Z</dcterms:created>
  <dcterms:modified xsi:type="dcterms:W3CDTF">2020-01-29T09:52:00Z</dcterms:modified>
</cp:coreProperties>
</file>